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43E" w:rsidRPr="00945A91" w:rsidRDefault="003A543E" w:rsidP="00945A91">
      <w:pPr>
        <w:spacing w:line="480" w:lineRule="auto"/>
        <w:jc w:val="both"/>
        <w:rPr>
          <w:color w:val="1D1D1D"/>
          <w:shd w:val="clear" w:color="auto" w:fill="FFFFFF"/>
        </w:rPr>
      </w:pPr>
      <w:r w:rsidRPr="00945A91">
        <w:rPr>
          <w:color w:val="1D1D1D"/>
          <w:shd w:val="clear" w:color="auto" w:fill="FFFFFF"/>
        </w:rPr>
        <w:t>Name:</w:t>
      </w:r>
    </w:p>
    <w:p w:rsidR="003A543E" w:rsidRPr="00945A91" w:rsidRDefault="003A543E" w:rsidP="00945A91">
      <w:pPr>
        <w:spacing w:line="480" w:lineRule="auto"/>
        <w:jc w:val="both"/>
        <w:rPr>
          <w:color w:val="1D1D1D"/>
          <w:shd w:val="clear" w:color="auto" w:fill="FFFFFF"/>
        </w:rPr>
      </w:pPr>
      <w:r w:rsidRPr="00945A91">
        <w:rPr>
          <w:color w:val="1D1D1D"/>
          <w:shd w:val="clear" w:color="auto" w:fill="FFFFFF"/>
        </w:rPr>
        <w:t>Tutor:</w:t>
      </w:r>
    </w:p>
    <w:p w:rsidR="003A543E" w:rsidRPr="00945A91" w:rsidRDefault="003A543E" w:rsidP="00945A91">
      <w:pPr>
        <w:spacing w:line="480" w:lineRule="auto"/>
        <w:jc w:val="both"/>
        <w:rPr>
          <w:color w:val="1D1D1D"/>
          <w:shd w:val="clear" w:color="auto" w:fill="FFFFFF"/>
        </w:rPr>
      </w:pPr>
      <w:r w:rsidRPr="00945A91">
        <w:rPr>
          <w:color w:val="1D1D1D"/>
          <w:shd w:val="clear" w:color="auto" w:fill="FFFFFF"/>
        </w:rPr>
        <w:t>Course:</w:t>
      </w:r>
    </w:p>
    <w:p w:rsidR="003A543E" w:rsidRPr="00945A91" w:rsidRDefault="003A543E" w:rsidP="00945A91">
      <w:pPr>
        <w:spacing w:line="480" w:lineRule="auto"/>
        <w:jc w:val="both"/>
        <w:rPr>
          <w:color w:val="1D1D1D"/>
          <w:shd w:val="clear" w:color="auto" w:fill="FFFFFF"/>
        </w:rPr>
      </w:pPr>
      <w:r w:rsidRPr="00945A91">
        <w:rPr>
          <w:color w:val="1D1D1D"/>
          <w:shd w:val="clear" w:color="auto" w:fill="FFFFFF"/>
        </w:rPr>
        <w:t>Date:</w:t>
      </w:r>
    </w:p>
    <w:p w:rsidR="003A543E" w:rsidRPr="00945A91" w:rsidRDefault="003A543E" w:rsidP="00945A91">
      <w:pPr>
        <w:spacing w:line="480" w:lineRule="auto"/>
        <w:jc w:val="both"/>
        <w:rPr>
          <w:b/>
          <w:color w:val="1D1D1D"/>
          <w:shd w:val="clear" w:color="auto" w:fill="FFFFFF"/>
        </w:rPr>
      </w:pPr>
      <w:r w:rsidRPr="00945A91">
        <w:rPr>
          <w:b/>
          <w:color w:val="1D1D1D"/>
          <w:shd w:val="clear" w:color="auto" w:fill="FFFFFF"/>
        </w:rPr>
        <w:t>Q. "Cooperative Federalism and the Homeland Security Grant Program" section in your textbook. Does this process seem fair to you? How do you think elected officials at all levels of government would react if the grants were distributed based on risk alone</w:t>
      </w:r>
    </w:p>
    <w:p w:rsidR="003A543E" w:rsidRPr="00945A91" w:rsidRDefault="003A543E" w:rsidP="00945A91">
      <w:pPr>
        <w:spacing w:line="480" w:lineRule="auto"/>
        <w:ind w:firstLine="720"/>
        <w:jc w:val="both"/>
        <w:rPr>
          <w:color w:val="1D1D1D"/>
          <w:shd w:val="clear" w:color="auto" w:fill="FFFFFF"/>
        </w:rPr>
      </w:pPr>
      <w:r w:rsidRPr="00945A91">
        <w:rPr>
          <w:color w:val="1D1D1D"/>
          <w:shd w:val="clear" w:color="auto" w:fill="FFFFFF"/>
        </w:rPr>
        <w:t xml:space="preserve">According to the cooperative, the term federalism refers to the marble cake in which federalism theory which was initially suggested by Morton </w:t>
      </w:r>
      <w:proofErr w:type="spellStart"/>
      <w:r w:rsidRPr="00945A91">
        <w:rPr>
          <w:color w:val="1D1D1D"/>
          <w:shd w:val="clear" w:color="auto" w:fill="FFFFFF"/>
        </w:rPr>
        <w:t>Grodzins</w:t>
      </w:r>
      <w:proofErr w:type="spellEnd"/>
      <w:r w:rsidRPr="00945A91">
        <w:rPr>
          <w:color w:val="1D1D1D"/>
          <w:shd w:val="clear" w:color="auto" w:fill="FFFFFF"/>
        </w:rPr>
        <w:t>- a political scientist. Morton believes all the levels of government that is; local, state and federal ought to carry out together all the government functions. This is fair since it is possible to find out that all the facets of a policy are handled by different levels of government which results in duplication of tasks and wastage of resources.</w:t>
      </w:r>
    </w:p>
    <w:p w:rsidR="003A543E" w:rsidRPr="00945A91" w:rsidRDefault="003A543E" w:rsidP="00945A91">
      <w:pPr>
        <w:spacing w:line="480" w:lineRule="auto"/>
        <w:ind w:firstLine="720"/>
        <w:jc w:val="both"/>
        <w:rPr>
          <w:color w:val="1D1D1D"/>
          <w:shd w:val="clear" w:color="auto" w:fill="FFFFFF"/>
        </w:rPr>
      </w:pPr>
      <w:r w:rsidRPr="00945A91">
        <w:rPr>
          <w:color w:val="1D1D1D"/>
          <w:shd w:val="clear" w:color="auto" w:fill="FFFFFF"/>
        </w:rPr>
        <w:t>For example, FEMA (Federal Emergency Management Agency) takes responsibility for coordinating together with state emergency preparedness and the assistance of the first responders who are available locally such as rescue squads, police, and firefighters. According to Morton, the government officials should still work together with FEMA in emergency situations.</w:t>
      </w:r>
    </w:p>
    <w:p w:rsidR="00674341" w:rsidRPr="00945A91" w:rsidRDefault="003A543E" w:rsidP="00945A91">
      <w:pPr>
        <w:spacing w:line="480" w:lineRule="auto"/>
        <w:ind w:firstLine="720"/>
        <w:jc w:val="both"/>
        <w:rPr>
          <w:color w:val="1D1D1D"/>
          <w:shd w:val="clear" w:color="auto" w:fill="FFFFFF"/>
        </w:rPr>
      </w:pPr>
      <w:r w:rsidRPr="00945A91">
        <w:rPr>
          <w:color w:val="1D1D1D"/>
          <w:shd w:val="clear" w:color="auto" w:fill="FFFFFF"/>
        </w:rPr>
        <w:t xml:space="preserve">I believe that if the grants were distributed based on risk alone to the elected officials at all levels of government, they would not like since, in case of low risk, these officials would not get anything. For a place to have high risk and qualify to be given a grant, it had to hold negative publicity. I also understand that politicians would not like it if they were not provided with a </w:t>
      </w:r>
      <w:r w:rsidRPr="00945A91">
        <w:rPr>
          <w:color w:val="1D1D1D"/>
          <w:shd w:val="clear" w:color="auto" w:fill="FFFFFF"/>
        </w:rPr>
        <w:lastRenderedPageBreak/>
        <w:t>grant due to low risk. In response, they can create a scenario that would increase the risk and the possibility of being granted a grant. Besides, Morton takes cooperative federalism to be democratic and to ensure that all societal interests are taken care; all the levels of government should work as one to meet these needs.</w:t>
      </w:r>
    </w:p>
    <w:p w:rsidR="00945A91" w:rsidRPr="00945A91" w:rsidRDefault="00945A91" w:rsidP="00945A91">
      <w:pPr>
        <w:spacing w:line="480" w:lineRule="auto"/>
        <w:jc w:val="both"/>
        <w:rPr>
          <w:color w:val="1D1D1D"/>
          <w:shd w:val="clear" w:color="auto" w:fill="FFFFFF"/>
        </w:rPr>
      </w:pPr>
    </w:p>
    <w:p w:rsidR="00945A91" w:rsidRPr="00945A91" w:rsidRDefault="00945A91" w:rsidP="00945A91">
      <w:pPr>
        <w:spacing w:line="480" w:lineRule="auto"/>
        <w:jc w:val="both"/>
        <w:rPr>
          <w:b/>
        </w:rPr>
      </w:pPr>
      <w:r w:rsidRPr="00945A91">
        <w:rPr>
          <w:b/>
        </w:rPr>
        <w:t>Should Congress continue to use highway grant money as an incentive for states to keep the drinking age at 21? Explain.</w:t>
      </w:r>
    </w:p>
    <w:p w:rsidR="00945A91" w:rsidRPr="00945A91" w:rsidRDefault="00945A91" w:rsidP="00945A91">
      <w:pPr>
        <w:spacing w:line="480" w:lineRule="auto"/>
        <w:ind w:firstLine="720"/>
        <w:jc w:val="both"/>
      </w:pPr>
      <w:r w:rsidRPr="00945A91">
        <w:t xml:space="preserve">The alcohol law in the United States concerning the minimum age of purchasing alcohol has changed over time. The law changes with the minimum drinking age. There </w:t>
      </w:r>
      <w:proofErr w:type="gramStart"/>
      <w:r w:rsidRPr="00945A91">
        <w:t>have</w:t>
      </w:r>
      <w:proofErr w:type="gramEnd"/>
      <w:r w:rsidRPr="00945A91">
        <w:t xml:space="preserve"> been increased volatility in the United States as a result of drinking ages since the repeal of prohibition of 1933. From 1976, several states raised the minimum purchasing age from 18 to 19, others to 20 and 21. This was meant to reduce the driving fatalities on the roads that are caused by alcohol. In 1984, Congress passed the national minimum drinking age act which required several states to increase the minimum drinking age to 21 by 1986. Otherwise, the federal government will lose a 10% funds. </w:t>
      </w:r>
    </w:p>
    <w:p w:rsidR="00945A91" w:rsidRPr="00945A91" w:rsidRDefault="00945A91" w:rsidP="00945A91">
      <w:pPr>
        <w:spacing w:line="480" w:lineRule="auto"/>
        <w:ind w:firstLine="720"/>
        <w:jc w:val="both"/>
      </w:pPr>
      <w:r w:rsidRPr="00945A91">
        <w:t xml:space="preserve">I feel it wise for Should Congress continue to use highway grant money as an incentive for states to keep the drinking age at 21since it is aiming at reducing the fatal accidents that are caused by irresponsible drinking and driving. The use of highway grant money as an incentive for states to keep the drinking age at 21 will help to keep the elected government officials on toes in following the new Act. Usually, when there is fund allocated for something, the government officials get a way to have their share from public funds. There are very few government officials who would be willing to lose this money, therefore; they are likely to rule against the </w:t>
      </w:r>
      <w:r w:rsidRPr="00945A91">
        <w:lastRenderedPageBreak/>
        <w:t>line of corruption. It is unfortunate that the Congress has to use the grant as a manipulation to save lives.</w:t>
      </w: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ind w:firstLine="720"/>
        <w:jc w:val="both"/>
      </w:pPr>
    </w:p>
    <w:p w:rsidR="00945A91" w:rsidRPr="00945A91" w:rsidRDefault="00945A91" w:rsidP="00945A91">
      <w:pPr>
        <w:spacing w:line="480" w:lineRule="auto"/>
        <w:jc w:val="both"/>
      </w:pPr>
    </w:p>
    <w:p w:rsidR="00945A91" w:rsidRPr="00945A91" w:rsidRDefault="00945A91" w:rsidP="00CF56F4">
      <w:pPr>
        <w:spacing w:line="480" w:lineRule="auto"/>
        <w:jc w:val="center"/>
      </w:pPr>
      <w:r w:rsidRPr="00945A91">
        <w:lastRenderedPageBreak/>
        <w:t>Work cites</w:t>
      </w:r>
    </w:p>
    <w:p w:rsidR="00945A91" w:rsidRPr="00945A91" w:rsidRDefault="00945A91" w:rsidP="00945A91">
      <w:pPr>
        <w:spacing w:line="480" w:lineRule="auto"/>
        <w:ind w:left="720" w:hanging="720"/>
        <w:jc w:val="both"/>
      </w:pPr>
      <w:proofErr w:type="gramStart"/>
      <w:r w:rsidRPr="00945A91">
        <w:rPr>
          <w:color w:val="222222"/>
          <w:shd w:val="clear" w:color="auto" w:fill="FFFFFF"/>
        </w:rPr>
        <w:t xml:space="preserve">Clovis </w:t>
      </w:r>
      <w:proofErr w:type="spellStart"/>
      <w:r w:rsidRPr="00945A91">
        <w:rPr>
          <w:color w:val="222222"/>
          <w:shd w:val="clear" w:color="auto" w:fill="FFFFFF"/>
        </w:rPr>
        <w:t>Jr</w:t>
      </w:r>
      <w:proofErr w:type="spellEnd"/>
      <w:r w:rsidRPr="00945A91">
        <w:rPr>
          <w:color w:val="222222"/>
          <w:shd w:val="clear" w:color="auto" w:fill="FFFFFF"/>
        </w:rPr>
        <w:t>, Samuel.</w:t>
      </w:r>
      <w:proofErr w:type="gramEnd"/>
      <w:r w:rsidRPr="00945A91">
        <w:rPr>
          <w:color w:val="222222"/>
          <w:shd w:val="clear" w:color="auto" w:fill="FFFFFF"/>
        </w:rPr>
        <w:t xml:space="preserve"> "Federalism, homeland security and national preparedness: A case study in the development of public policy."</w:t>
      </w:r>
      <w:r w:rsidRPr="00945A91">
        <w:rPr>
          <w:rStyle w:val="apple-converted-space"/>
          <w:color w:val="222222"/>
          <w:shd w:val="clear" w:color="auto" w:fill="FFFFFF"/>
        </w:rPr>
        <w:t> </w:t>
      </w:r>
      <w:proofErr w:type="gramStart"/>
      <w:r w:rsidRPr="00945A91">
        <w:rPr>
          <w:i/>
          <w:iCs/>
          <w:color w:val="222222"/>
          <w:shd w:val="clear" w:color="auto" w:fill="FFFFFF"/>
        </w:rPr>
        <w:t>Homeland Security Affairs</w:t>
      </w:r>
      <w:r w:rsidRPr="00945A91">
        <w:rPr>
          <w:rStyle w:val="apple-converted-space"/>
          <w:color w:val="222222"/>
          <w:shd w:val="clear" w:color="auto" w:fill="FFFFFF"/>
        </w:rPr>
        <w:t> </w:t>
      </w:r>
      <w:r w:rsidRPr="00945A91">
        <w:rPr>
          <w:color w:val="222222"/>
          <w:shd w:val="clear" w:color="auto" w:fill="FFFFFF"/>
        </w:rPr>
        <w:t>2.3 (2006).</w:t>
      </w:r>
      <w:proofErr w:type="gramEnd"/>
    </w:p>
    <w:p w:rsidR="00945A91" w:rsidRPr="00945A91" w:rsidRDefault="00945A91" w:rsidP="00945A91">
      <w:pPr>
        <w:spacing w:line="480" w:lineRule="auto"/>
        <w:ind w:left="720" w:hanging="720"/>
        <w:jc w:val="both"/>
        <w:rPr>
          <w:color w:val="222222"/>
          <w:shd w:val="clear" w:color="auto" w:fill="FFFFFF"/>
        </w:rPr>
      </w:pPr>
      <w:proofErr w:type="spellStart"/>
      <w:proofErr w:type="gramStart"/>
      <w:r w:rsidRPr="00945A91">
        <w:rPr>
          <w:color w:val="222222"/>
          <w:shd w:val="clear" w:color="auto" w:fill="FFFFFF"/>
        </w:rPr>
        <w:t>Wagenaar</w:t>
      </w:r>
      <w:proofErr w:type="spellEnd"/>
      <w:r w:rsidRPr="00945A91">
        <w:rPr>
          <w:color w:val="222222"/>
          <w:shd w:val="clear" w:color="auto" w:fill="FFFFFF"/>
        </w:rPr>
        <w:t>, A</w:t>
      </w:r>
      <w:bookmarkStart w:id="0" w:name="_GoBack"/>
      <w:bookmarkEnd w:id="0"/>
      <w:r w:rsidRPr="00945A91">
        <w:rPr>
          <w:color w:val="222222"/>
          <w:shd w:val="clear" w:color="auto" w:fill="FFFFFF"/>
        </w:rPr>
        <w:t>lexander C., and Traci L. Toomey.</w:t>
      </w:r>
      <w:proofErr w:type="gramEnd"/>
      <w:r w:rsidRPr="00945A91">
        <w:rPr>
          <w:color w:val="222222"/>
          <w:shd w:val="clear" w:color="auto" w:fill="FFFFFF"/>
        </w:rPr>
        <w:t xml:space="preserve"> "Effects of minimum drinking age laws: review and analyses of the literature from 1960 to 2000."</w:t>
      </w:r>
      <w:r w:rsidRPr="00945A91">
        <w:rPr>
          <w:rStyle w:val="apple-converted-space"/>
          <w:color w:val="222222"/>
          <w:shd w:val="clear" w:color="auto" w:fill="FFFFFF"/>
        </w:rPr>
        <w:t> </w:t>
      </w:r>
      <w:r w:rsidRPr="00945A91">
        <w:rPr>
          <w:i/>
          <w:iCs/>
          <w:color w:val="222222"/>
          <w:shd w:val="clear" w:color="auto" w:fill="FFFFFF"/>
        </w:rPr>
        <w:t>Journal of Studies on Alcohol, supplement</w:t>
      </w:r>
      <w:r w:rsidRPr="00945A91">
        <w:rPr>
          <w:rStyle w:val="apple-converted-space"/>
          <w:color w:val="222222"/>
          <w:shd w:val="clear" w:color="auto" w:fill="FFFFFF"/>
        </w:rPr>
        <w:t> </w:t>
      </w:r>
      <w:r w:rsidRPr="00945A91">
        <w:rPr>
          <w:color w:val="222222"/>
          <w:shd w:val="clear" w:color="auto" w:fill="FFFFFF"/>
        </w:rPr>
        <w:t>14 (2002): 206-225.</w:t>
      </w:r>
    </w:p>
    <w:sectPr w:rsidR="00945A91" w:rsidRPr="00945A91" w:rsidSect="00BA473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0D4C" w:rsidRDefault="00DB0D4C" w:rsidP="003A543E">
      <w:pPr>
        <w:spacing w:after="0" w:line="240" w:lineRule="auto"/>
      </w:pPr>
      <w:r>
        <w:separator/>
      </w:r>
    </w:p>
  </w:endnote>
  <w:endnote w:type="continuationSeparator" w:id="0">
    <w:p w:rsidR="00DB0D4C" w:rsidRDefault="00DB0D4C" w:rsidP="003A54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0D4C" w:rsidRDefault="00DB0D4C" w:rsidP="003A543E">
      <w:pPr>
        <w:spacing w:after="0" w:line="240" w:lineRule="auto"/>
      </w:pPr>
      <w:r>
        <w:separator/>
      </w:r>
    </w:p>
  </w:footnote>
  <w:footnote w:type="continuationSeparator" w:id="0">
    <w:p w:rsidR="00DB0D4C" w:rsidRDefault="00DB0D4C" w:rsidP="003A54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610126"/>
      <w:docPartObj>
        <w:docPartGallery w:val="Page Numbers (Top of Page)"/>
        <w:docPartUnique/>
      </w:docPartObj>
    </w:sdtPr>
    <w:sdtEndPr>
      <w:rPr>
        <w:noProof/>
      </w:rPr>
    </w:sdtEndPr>
    <w:sdtContent>
      <w:p w:rsidR="003A543E" w:rsidRDefault="003A543E">
        <w:pPr>
          <w:pStyle w:val="Header"/>
          <w:jc w:val="right"/>
        </w:pPr>
        <w:r>
          <w:t xml:space="preserve">[Surname] </w:t>
        </w:r>
        <w:r w:rsidR="00BA473B">
          <w:fldChar w:fldCharType="begin"/>
        </w:r>
        <w:r>
          <w:instrText xml:space="preserve"> PAGE   \* MERGEFORMAT </w:instrText>
        </w:r>
        <w:r w:rsidR="00BA473B">
          <w:fldChar w:fldCharType="separate"/>
        </w:r>
        <w:r w:rsidR="00CF56F4">
          <w:rPr>
            <w:noProof/>
          </w:rPr>
          <w:t>4</w:t>
        </w:r>
        <w:r w:rsidR="00BA473B">
          <w:rPr>
            <w:noProof/>
          </w:rPr>
          <w:fldChar w:fldCharType="end"/>
        </w:r>
      </w:p>
    </w:sdtContent>
  </w:sdt>
  <w:p w:rsidR="003A543E" w:rsidRDefault="003A54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2202E"/>
    <w:rsid w:val="001810E2"/>
    <w:rsid w:val="002D57D9"/>
    <w:rsid w:val="003144DD"/>
    <w:rsid w:val="003A2081"/>
    <w:rsid w:val="003A543E"/>
    <w:rsid w:val="003B708F"/>
    <w:rsid w:val="00674341"/>
    <w:rsid w:val="0082202E"/>
    <w:rsid w:val="00945A91"/>
    <w:rsid w:val="009C07C0"/>
    <w:rsid w:val="00BA473B"/>
    <w:rsid w:val="00CC2D77"/>
    <w:rsid w:val="00CF56F4"/>
    <w:rsid w:val="00D9331C"/>
    <w:rsid w:val="00DB0D4C"/>
    <w:rsid w:val="00EE27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7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43E"/>
  </w:style>
  <w:style w:type="paragraph" w:styleId="Footer">
    <w:name w:val="footer"/>
    <w:basedOn w:val="Normal"/>
    <w:link w:val="FooterChar"/>
    <w:uiPriority w:val="99"/>
    <w:unhideWhenUsed/>
    <w:rsid w:val="003A5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43E"/>
  </w:style>
  <w:style w:type="character" w:customStyle="1" w:styleId="apple-converted-space">
    <w:name w:val="apple-converted-space"/>
    <w:basedOn w:val="DefaultParagraphFont"/>
    <w:rsid w:val="00945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43E"/>
  </w:style>
  <w:style w:type="paragraph" w:styleId="Footer">
    <w:name w:val="footer"/>
    <w:basedOn w:val="Normal"/>
    <w:link w:val="FooterChar"/>
    <w:uiPriority w:val="99"/>
    <w:unhideWhenUsed/>
    <w:rsid w:val="003A5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43E"/>
  </w:style>
  <w:style w:type="character" w:customStyle="1" w:styleId="apple-converted-space">
    <w:name w:val="apple-converted-space"/>
    <w:basedOn w:val="DefaultParagraphFont"/>
    <w:rsid w:val="00945A9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hp ProBook 4530 User</cp:lastModifiedBy>
  <cp:revision>2</cp:revision>
  <dcterms:created xsi:type="dcterms:W3CDTF">2018-10-29T02:53:00Z</dcterms:created>
  <dcterms:modified xsi:type="dcterms:W3CDTF">2018-10-29T02:53:00Z</dcterms:modified>
</cp:coreProperties>
</file>